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45DE" w:rsidRPr="001D68A3" w:rsidRDefault="002E45DE" w:rsidP="00CD5A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2E45DE">
        <w:rPr>
          <w:rFonts w:ascii="Courier New" w:eastAsia="Times New Roman" w:hAnsi="Courier New" w:cs="Courier New"/>
          <w:color w:val="222222"/>
          <w:sz w:val="21"/>
          <w:szCs w:val="21"/>
          <w:lang w:eastAsia="ru-RU"/>
        </w:rPr>
        <w:t> </w:t>
      </w:r>
      <w:r w:rsidR="00CD5A60" w:rsidRPr="00CD5A60">
        <w:rPr>
          <w:rFonts w:ascii="Courier New" w:eastAsia="Times New Roman" w:hAnsi="Courier New" w:cs="Courier New"/>
          <w:noProof/>
          <w:color w:val="222222"/>
          <w:sz w:val="21"/>
          <w:szCs w:val="21"/>
          <w:lang w:eastAsia="ru-RU"/>
        </w:rPr>
        <w:drawing>
          <wp:inline distT="0" distB="0" distL="0" distR="0">
            <wp:extent cx="5940425" cy="1732624"/>
            <wp:effectExtent l="0" t="0" r="0" b="0"/>
            <wp:docPr id="1" name="Рисунок 1" descr="E:\ЛОКАЛЬНЫЕ АКТЫ 21\1. регламетнирующие управление ОО\скан 1.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ЛОКАЛЬНЫЕ АКТЫ 21\1. регламетнирующие управление ОО\скан 1.3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7326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1D68A3" w:rsidRDefault="002E45DE" w:rsidP="001D68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  <w:r w:rsidRPr="001D68A3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Положение о методическом объединении учителей-предметников</w:t>
      </w:r>
      <w:r w:rsidR="002A2D94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 в муниципальном бюджетном общеобразовательном учреждении</w:t>
      </w:r>
    </w:p>
    <w:p w:rsidR="002E45DE" w:rsidRPr="001D68A3" w:rsidRDefault="002A2D94" w:rsidP="001D68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 </w:t>
      </w:r>
      <w:r w:rsidR="001D68A3" w:rsidRPr="001D68A3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 «Гришкинская ООШ»</w:t>
      </w: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 ММР РТ</w:t>
      </w:r>
    </w:p>
    <w:p w:rsidR="002E45DE" w:rsidRPr="001D68A3" w:rsidRDefault="002E45DE" w:rsidP="001D68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1D68A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</w:t>
      </w:r>
    </w:p>
    <w:p w:rsidR="002E45DE" w:rsidRPr="001D68A3" w:rsidRDefault="002E45DE" w:rsidP="00E07A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1D68A3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1. Общие положения</w:t>
      </w:r>
    </w:p>
    <w:p w:rsidR="002E45DE" w:rsidRPr="001D68A3" w:rsidRDefault="002E45DE" w:rsidP="001D68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1D68A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1.1. Методическое объединение учителей-предметников (методическое объединение) является структурным подразделением </w:t>
      </w:r>
      <w:r w:rsidRPr="001D68A3">
        <w:rPr>
          <w:rFonts w:ascii="Times New Roman" w:hAnsi="Times New Roman" w:cs="Times New Roman"/>
          <w:sz w:val="24"/>
          <w:szCs w:val="24"/>
        </w:rPr>
        <w:t>Муниципальное бюджетное общеобразовательное учреждение «</w:t>
      </w:r>
      <w:r w:rsidR="001D68A3" w:rsidRPr="001D68A3">
        <w:rPr>
          <w:rFonts w:ascii="Times New Roman" w:hAnsi="Times New Roman" w:cs="Times New Roman"/>
          <w:sz w:val="24"/>
          <w:szCs w:val="24"/>
        </w:rPr>
        <w:t>Гришкинская ООШ</w:t>
      </w:r>
      <w:r w:rsidRPr="001D68A3">
        <w:rPr>
          <w:rFonts w:ascii="Times New Roman" w:hAnsi="Times New Roman" w:cs="Times New Roman"/>
          <w:sz w:val="24"/>
          <w:szCs w:val="24"/>
        </w:rPr>
        <w:t xml:space="preserve">» (МБОУ </w:t>
      </w:r>
      <w:r w:rsidR="001D68A3" w:rsidRPr="001D68A3">
        <w:rPr>
          <w:rFonts w:ascii="Times New Roman" w:hAnsi="Times New Roman" w:cs="Times New Roman"/>
          <w:sz w:val="24"/>
          <w:szCs w:val="24"/>
        </w:rPr>
        <w:t>Гришкинская ООШ</w:t>
      </w:r>
      <w:r w:rsidRPr="001D68A3">
        <w:rPr>
          <w:rFonts w:ascii="Times New Roman" w:hAnsi="Times New Roman" w:cs="Times New Roman"/>
          <w:sz w:val="24"/>
          <w:szCs w:val="24"/>
        </w:rPr>
        <w:t>)</w:t>
      </w:r>
      <w:r w:rsidRPr="001D68A3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 xml:space="preserve"> </w:t>
      </w:r>
      <w:r w:rsidRPr="001D68A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(ОО), осуществляющим учебно-воспитательную, ме</w:t>
      </w:r>
      <w:r w:rsidR="001D68A3" w:rsidRPr="001D68A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тодическую,</w:t>
      </w:r>
      <w:r w:rsidRPr="001D68A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внеурочную и другую работу по одному или нескольким учебным предметам.</w:t>
      </w:r>
    </w:p>
    <w:p w:rsidR="002E45DE" w:rsidRPr="001D68A3" w:rsidRDefault="002E45DE" w:rsidP="001D68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1D68A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1.2. Методическое объединение организуется при наличии не менее трех учителей по одному предмету</w:t>
      </w:r>
      <w:r w:rsidR="001D68A3" w:rsidRPr="001D68A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</w:t>
      </w:r>
      <w:r w:rsidRPr="001D68A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или по одной образовательной области. В состав методического объединения могут входить учителя смежных дисциплин. В ОО может также создаваться методическое объединение классных руководителей, сетевое методическое объединение и т. п.</w:t>
      </w:r>
    </w:p>
    <w:p w:rsidR="002E45DE" w:rsidRPr="001D68A3" w:rsidRDefault="002E45DE" w:rsidP="001D68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1D68A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1.3. Количество методических объединений и их численность определяется исходя из необходимости комплексного решения поставленных перед ОО задач и утверждается приказом руководителя ОО.</w:t>
      </w:r>
    </w:p>
    <w:p w:rsidR="002E45DE" w:rsidRPr="001D68A3" w:rsidRDefault="002E45DE" w:rsidP="001D68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1D68A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1.4. Методические объединения создаются, реорганизуются и ликвидируются руководителем ОО.</w:t>
      </w:r>
    </w:p>
    <w:p w:rsidR="002E45DE" w:rsidRPr="001D68A3" w:rsidRDefault="002E45DE" w:rsidP="001D68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1D68A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1.5. Методические объединения подчиняются непосредственно </w:t>
      </w:r>
      <w:r w:rsidR="001D68A3" w:rsidRPr="001D68A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руководителю</w:t>
      </w:r>
      <w:r w:rsidRPr="001D68A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ОО.</w:t>
      </w:r>
    </w:p>
    <w:p w:rsidR="002E45DE" w:rsidRPr="00F50A2E" w:rsidRDefault="002E45DE" w:rsidP="00F50A2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1D68A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1.6. В своей деятельности методическое объединение руководствуется действующим законодательством по вопросам образования обучающихся, а также уставом и локальными правовыми актами, приказами и распоряжениями руководителя ОО.</w:t>
      </w:r>
    </w:p>
    <w:p w:rsidR="002E45DE" w:rsidRPr="00E07ABE" w:rsidRDefault="002E45DE" w:rsidP="002E45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E07AB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2. Задачи и направления деятельности методического объединения</w:t>
      </w:r>
    </w:p>
    <w:p w:rsidR="002E45DE" w:rsidRPr="00F50A2E" w:rsidRDefault="002E45DE" w:rsidP="00F50A2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50A2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2.1. Работа методического объединения нацелена на эффективное </w:t>
      </w:r>
      <w:r w:rsidR="00F50A2E" w:rsidRPr="00F50A2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и</w:t>
      </w:r>
      <w:r w:rsidRPr="00F50A2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спользование и развитие профессионального потенциала педагогов, на сплочение и координацию их усилий по совершенствованию методики преподавания соответствующих учебных дисциплин и на этой основе – на</w:t>
      </w:r>
      <w:r w:rsidR="00F50A2E" w:rsidRPr="00F50A2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и </w:t>
      </w:r>
      <w:r w:rsidRPr="00F50A2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улучшение образовательной деятельности.</w:t>
      </w:r>
    </w:p>
    <w:p w:rsidR="002E45DE" w:rsidRPr="00F50A2E" w:rsidRDefault="002E45DE" w:rsidP="00F50A2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50A2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2.2. В работе методических объединений учителей предполагается решение следующих задач:</w:t>
      </w:r>
    </w:p>
    <w:p w:rsidR="002E45DE" w:rsidRPr="00F50A2E" w:rsidRDefault="002E45DE" w:rsidP="00F50A2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50A2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– изучение нормативной и методической документации по вопросам образования;</w:t>
      </w:r>
    </w:p>
    <w:p w:rsidR="002E45DE" w:rsidRPr="00F50A2E" w:rsidRDefault="002E45DE" w:rsidP="00F50A2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50A2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lastRenderedPageBreak/>
        <w:t>– отбор содержания и составление образовательных программ с учетом вариативности и разноуровневости;</w:t>
      </w:r>
    </w:p>
    <w:p w:rsidR="002E45DE" w:rsidRPr="00F50A2E" w:rsidRDefault="002E45DE" w:rsidP="00F50A2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50A2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– анализ программ элективных курсов, авторских программ и методик;</w:t>
      </w:r>
    </w:p>
    <w:p w:rsidR="002E45DE" w:rsidRPr="00F50A2E" w:rsidRDefault="002E45DE" w:rsidP="00F50A2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50A2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– разработка и утверждение материала для стартовой диагностики, текущей, тематической оценки, внутришкольного мониторинга, промежуточной аттестации;</w:t>
      </w:r>
    </w:p>
    <w:p w:rsidR="002E45DE" w:rsidRPr="00F50A2E" w:rsidRDefault="002E45DE" w:rsidP="00F50A2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50A2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– участие в разработке структуры портфолио ученика;</w:t>
      </w:r>
    </w:p>
    <w:p w:rsidR="002E45DE" w:rsidRPr="00F50A2E" w:rsidRDefault="002E45DE" w:rsidP="00F50A2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50A2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– участие в разработке структуры портфолио учителя;</w:t>
      </w:r>
    </w:p>
    <w:p w:rsidR="002E45DE" w:rsidRPr="00F50A2E" w:rsidRDefault="002E45DE" w:rsidP="00F50A2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50A2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– ознакомление с анализом состояния преподавания предмета(ов) по итогам оценочных процедур;</w:t>
      </w:r>
    </w:p>
    <w:p w:rsidR="002E45DE" w:rsidRPr="00F50A2E" w:rsidRDefault="002E45DE" w:rsidP="00F50A2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50A2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– взаимопосещение уроков по определенной тематике с последующим анализом и самоанализом достигнутых результатов;</w:t>
      </w:r>
    </w:p>
    <w:p w:rsidR="002E45DE" w:rsidRPr="00F50A2E" w:rsidRDefault="002E45DE" w:rsidP="00F50A2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50A2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– организация открытых уроков по определенной теме с целью ознакомления с методическими разработками сложных разделов программ;</w:t>
      </w:r>
    </w:p>
    <w:p w:rsidR="002E45DE" w:rsidRPr="00F50A2E" w:rsidRDefault="002E45DE" w:rsidP="00F50A2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50A2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– изучение актуального педагогического опыта;</w:t>
      </w:r>
    </w:p>
    <w:p w:rsidR="002E45DE" w:rsidRPr="00F50A2E" w:rsidRDefault="002E45DE" w:rsidP="00F50A2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50A2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– экспериментальная работа по предмету;</w:t>
      </w:r>
    </w:p>
    <w:p w:rsidR="002E45DE" w:rsidRPr="00F50A2E" w:rsidRDefault="002E45DE" w:rsidP="00F50A2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50A2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– организация исследовательской деятельности обучающихся;</w:t>
      </w:r>
    </w:p>
    <w:p w:rsidR="002E45DE" w:rsidRPr="00F50A2E" w:rsidRDefault="002E45DE" w:rsidP="00F50A2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50A2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– выработка единых требований в оценке результатов освоения </w:t>
      </w:r>
      <w:r w:rsidR="00E07AB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</w:t>
      </w:r>
      <w:r w:rsidRPr="00F50A2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бразовательных программ на основе федеральных государственных образовательных стандартов общего образования и примерных основных образовательных программ общего образования, в том числе промежуточных образовательных результатов для 1–3-х, 5–8-х, классов с уч</w:t>
      </w:r>
      <w:r w:rsidR="00F50A2E" w:rsidRPr="00F50A2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ё</w:t>
      </w:r>
      <w:r w:rsidRPr="00F50A2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том требований ФГОС общего образования, примерных основных образовательных программ по уровням общего образования – </w:t>
      </w:r>
      <w:r w:rsidRPr="00F50A2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br/>
        <w:t>разработка системы оценочных процедур (тематическая,  зачетная и т. д.);</w:t>
      </w:r>
    </w:p>
    <w:p w:rsidR="002E45DE" w:rsidRPr="00F50A2E" w:rsidRDefault="002E45DE" w:rsidP="00F50A2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50A2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– ознакомление с методическими разработками по предмету, анализ методики преподавания предмета;</w:t>
      </w:r>
    </w:p>
    <w:p w:rsidR="002E45DE" w:rsidRPr="00F50A2E" w:rsidRDefault="002E45DE" w:rsidP="00F50A2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50A2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– подготовка отч</w:t>
      </w:r>
      <w:r w:rsidR="00F50A2E" w:rsidRPr="00F50A2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ё</w:t>
      </w:r>
      <w:r w:rsidRPr="00F50A2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тов о профессиональном самообразовании, работе педагогов по повышению квалификации, отчетов о командировках;</w:t>
      </w:r>
    </w:p>
    <w:p w:rsidR="002E45DE" w:rsidRPr="00F50A2E" w:rsidRDefault="002E45DE" w:rsidP="00F50A2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50A2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– организация и проведение предметных и метапредметных недель (декад и т. д.); организация и проведение школьного этапа Всероссийской олимпиады школьников, конкурсов, смотров;</w:t>
      </w:r>
    </w:p>
    <w:p w:rsidR="002E45DE" w:rsidRPr="00F50A2E" w:rsidRDefault="002E45DE" w:rsidP="00F50A2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50A2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– организация внеурочной работы по предмету с обучающимися;</w:t>
      </w:r>
    </w:p>
    <w:p w:rsidR="002E45DE" w:rsidRPr="00F50A2E" w:rsidRDefault="002E45DE" w:rsidP="00F50A2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50A2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– укрепление материальной базы и поддержка состояния средств обучения, в том числе учебно-наглядных пособий по предмету, в соответствии с</w:t>
      </w:r>
      <w:r w:rsidR="00F50A2E" w:rsidRPr="00F50A2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</w:t>
      </w:r>
      <w:r w:rsidRPr="00F50A2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современными требованиями.</w:t>
      </w:r>
    </w:p>
    <w:p w:rsidR="002E45DE" w:rsidRPr="00F50A2E" w:rsidRDefault="002E45DE" w:rsidP="00F50A2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50A2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2.3. Методическое объединение:</w:t>
      </w:r>
    </w:p>
    <w:p w:rsidR="002E45DE" w:rsidRPr="00F50A2E" w:rsidRDefault="002E45DE" w:rsidP="00F50A2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50A2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– проводит первоначальную экспертизу изменений, вносимых учителями в образовательные программы;</w:t>
      </w:r>
    </w:p>
    <w:p w:rsidR="002E45DE" w:rsidRPr="00F50A2E" w:rsidRDefault="002E45DE" w:rsidP="00F50A2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50A2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– изучает и обобщает опыт преподавания учебных дисциплин;</w:t>
      </w:r>
    </w:p>
    <w:p w:rsidR="002E45DE" w:rsidRPr="00F50A2E" w:rsidRDefault="002E45DE" w:rsidP="00F50A2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50A2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– организует внеурочную деятельность обучающихся по предмету;</w:t>
      </w:r>
    </w:p>
    <w:p w:rsidR="002E45DE" w:rsidRPr="00F50A2E" w:rsidRDefault="002E45DE" w:rsidP="00F50A2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50A2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– принимает решение о подготовке методических рекомендаций в помощь учителям;</w:t>
      </w:r>
    </w:p>
    <w:p w:rsidR="002E45DE" w:rsidRPr="00F50A2E" w:rsidRDefault="002E45DE" w:rsidP="00F50A2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50A2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lastRenderedPageBreak/>
        <w:t>– организует разработку методических рекомендаций для обучающихся и их родителей в целях наилучшего усвоения соответствующих предметов и курсов;</w:t>
      </w:r>
    </w:p>
    <w:p w:rsidR="002E45DE" w:rsidRPr="00F50A2E" w:rsidRDefault="002E45DE" w:rsidP="00F50A2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50A2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– рекомендует учителям различные формы повышения квалификации;</w:t>
      </w:r>
    </w:p>
    <w:p w:rsidR="002E45DE" w:rsidRPr="00F50A2E" w:rsidRDefault="002E45DE" w:rsidP="00F50A2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50A2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– организует работу наставников с молодыми специалистами – учителями;</w:t>
      </w:r>
    </w:p>
    <w:p w:rsidR="002E45DE" w:rsidRPr="00F50A2E" w:rsidRDefault="002E45DE" w:rsidP="00F50A2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50A2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– разрабатывает положения о конкурсах, олимпиадах, предметных неделях, научно-практических конференциях и организует их проведение.</w:t>
      </w:r>
    </w:p>
    <w:p w:rsidR="002E45DE" w:rsidRPr="00875072" w:rsidRDefault="002E45DE" w:rsidP="008750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875072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3. Основные формы работы методического объединения</w:t>
      </w:r>
    </w:p>
    <w:p w:rsidR="002E45DE" w:rsidRPr="00875072" w:rsidRDefault="002E45DE" w:rsidP="008750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87507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Основными формами работы методического объединения являются:</w:t>
      </w:r>
    </w:p>
    <w:p w:rsidR="002E45DE" w:rsidRPr="00875072" w:rsidRDefault="002E45DE" w:rsidP="008750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87507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3.1. Проведение педагогических экспериментов по проблемам методики обучения и воспитания обучающихся и внедрение их результатов в образовательный процесс.</w:t>
      </w:r>
    </w:p>
    <w:p w:rsidR="002E45DE" w:rsidRPr="00875072" w:rsidRDefault="002E45DE" w:rsidP="008750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87507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3.2. Круглые столы, совещания и семинары по учебно-методическим вопросам, творческие отчеты учителей и т. п.</w:t>
      </w:r>
    </w:p>
    <w:p w:rsidR="002E45DE" w:rsidRPr="00875072" w:rsidRDefault="002E45DE" w:rsidP="008750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87507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3.3. Заседания методических объединений по вопросам методики обучения и воспитания обучающихся.</w:t>
      </w:r>
    </w:p>
    <w:p w:rsidR="002E45DE" w:rsidRPr="00875072" w:rsidRDefault="002E45DE" w:rsidP="008750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87507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3.4. Открытые уроки и внеклассные мероприятия по предмету.</w:t>
      </w:r>
    </w:p>
    <w:p w:rsidR="002E45DE" w:rsidRPr="00875072" w:rsidRDefault="002E45DE" w:rsidP="008750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87507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3.5. Лекции, доклады, сообщения и дискуссии по методике обучения и воспитания, вопросам общей</w:t>
      </w:r>
      <w:r w:rsidR="00875072" w:rsidRPr="0087507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</w:t>
      </w:r>
      <w:r w:rsidRPr="0087507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педагогики и психологии.</w:t>
      </w:r>
    </w:p>
    <w:p w:rsidR="002E45DE" w:rsidRPr="00875072" w:rsidRDefault="002E45DE" w:rsidP="008750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87507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3.6. Изучение и реализация в учебно-воспитательном процессе требований нормативных документов,</w:t>
      </w:r>
      <w:r w:rsidR="00E07AB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</w:t>
      </w:r>
      <w:r w:rsidRPr="0087507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актуального педагогического опыта.</w:t>
      </w:r>
    </w:p>
    <w:p w:rsidR="002E45DE" w:rsidRPr="00875072" w:rsidRDefault="002E45DE" w:rsidP="008750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87507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3.7. Проведение предметных и метапредметных методических недель, единых методических дней.</w:t>
      </w:r>
    </w:p>
    <w:p w:rsidR="002E45DE" w:rsidRPr="00875072" w:rsidRDefault="002E45DE" w:rsidP="008750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87507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3.8. Взаимопосещение уроков педагогами с последующим анализом проблем и рекомендациями по решению выдвинутых проблем обучения и воспитания.</w:t>
      </w:r>
    </w:p>
    <w:p w:rsidR="002E45DE" w:rsidRPr="00875072" w:rsidRDefault="002E45DE" w:rsidP="008750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87507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3.9. Сетевое взаимодействие с методическими объединениями других образовательных организаций.</w:t>
      </w:r>
    </w:p>
    <w:p w:rsidR="002E45DE" w:rsidRPr="00875072" w:rsidRDefault="002E45DE" w:rsidP="008750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87507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</w:t>
      </w:r>
    </w:p>
    <w:p w:rsidR="002E45DE" w:rsidRPr="00875072" w:rsidRDefault="002E45DE" w:rsidP="008750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875072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4. Порядок работы методического объединения</w:t>
      </w:r>
    </w:p>
    <w:p w:rsidR="002E45DE" w:rsidRPr="00875072" w:rsidRDefault="002E45DE" w:rsidP="008750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87507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4.1. Возглавляет методическое объединение руководитель, назначаемый руководителем ОО из числа наиболее опытных педагогов, по согласованию с членами методического объединения.</w:t>
      </w:r>
    </w:p>
    <w:p w:rsidR="002E45DE" w:rsidRPr="00875072" w:rsidRDefault="002E45DE" w:rsidP="008750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87507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4.2. Работа методического объединения проводится в соответствии с планом работы на текущий учебный год. План составляется руководителем методического объединения, рассматривается на заседании методического объединения, согласовывается с заместителем руководителя ОО и утверждается методическим советом.</w:t>
      </w:r>
    </w:p>
    <w:p w:rsidR="002E45DE" w:rsidRPr="00875072" w:rsidRDefault="002E45DE" w:rsidP="008750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87507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4.3. Заседания методического объединения проводятся не реже одного раза в четверть. О времени и месте проведения заседания председатель</w:t>
      </w:r>
      <w:r w:rsidR="00875072" w:rsidRPr="0087507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м</w:t>
      </w:r>
      <w:r w:rsidRPr="0087507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етодического объединения обязан поставить в известность руководителя ОО.</w:t>
      </w:r>
    </w:p>
    <w:p w:rsidR="002E45DE" w:rsidRPr="00875072" w:rsidRDefault="002E45DE" w:rsidP="008750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87507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4.4. По каждому из обсуждаемых на заседании вопросов принимаются рекомендации, которые фиксируются в протоколах заседания методического объединения. Рекомендации подписывает председатель методического объединения.</w:t>
      </w:r>
    </w:p>
    <w:p w:rsidR="002E45DE" w:rsidRPr="00875072" w:rsidRDefault="002E45DE" w:rsidP="008750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87507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lastRenderedPageBreak/>
        <w:t>4.5. Контроль деятельности методических объединений осуществляет руководитель ОО в соответствии с планами методической работы ОО.</w:t>
      </w:r>
    </w:p>
    <w:p w:rsidR="002E45DE" w:rsidRPr="00875072" w:rsidRDefault="002E45DE" w:rsidP="008750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875072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5. Документация методического объединения</w:t>
      </w:r>
    </w:p>
    <w:p w:rsidR="002E45DE" w:rsidRPr="00875072" w:rsidRDefault="002E45DE" w:rsidP="008750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87507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К документации методического объединения относятся:</w:t>
      </w:r>
    </w:p>
    <w:p w:rsidR="002E45DE" w:rsidRPr="00875072" w:rsidRDefault="002E45DE" w:rsidP="008750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87507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– положение о методическом объединении;</w:t>
      </w:r>
    </w:p>
    <w:p w:rsidR="002E45DE" w:rsidRPr="00875072" w:rsidRDefault="002E45DE" w:rsidP="008750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87507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– анализ работы за прошедший учебный год;</w:t>
      </w:r>
    </w:p>
    <w:p w:rsidR="002E45DE" w:rsidRPr="00875072" w:rsidRDefault="002E45DE" w:rsidP="008750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87507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– задачи методического объединения на текущий учебный год;</w:t>
      </w:r>
    </w:p>
    <w:p w:rsidR="002E45DE" w:rsidRPr="00875072" w:rsidRDefault="002E45DE" w:rsidP="008750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87507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– тема методической работы, ее цель, приоритетные направления и задачи на новый учебный год;</w:t>
      </w:r>
    </w:p>
    <w:p w:rsidR="002E45DE" w:rsidRPr="00875072" w:rsidRDefault="002E45DE" w:rsidP="008750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87507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– план работы методического объединения на текущий учебный год;</w:t>
      </w:r>
    </w:p>
    <w:p w:rsidR="002E45DE" w:rsidRPr="00875072" w:rsidRDefault="002E45DE" w:rsidP="008750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87507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– план-сетка работы методического объединения на каждый месяц;</w:t>
      </w:r>
    </w:p>
    <w:p w:rsidR="002E45DE" w:rsidRPr="00875072" w:rsidRDefault="002E45DE" w:rsidP="008750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87507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– сведения о темах самообразования учителей методического объединения;</w:t>
      </w:r>
    </w:p>
    <w:p w:rsidR="002E45DE" w:rsidRPr="00875072" w:rsidRDefault="002E45DE" w:rsidP="008750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87507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– перспективный план аттестации учителей методического объединения;</w:t>
      </w:r>
    </w:p>
    <w:p w:rsidR="002E45DE" w:rsidRPr="00875072" w:rsidRDefault="002E45DE" w:rsidP="008750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87507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– график прохождения аттестации учителей методического объединения на текущий год;</w:t>
      </w:r>
    </w:p>
    <w:p w:rsidR="002E45DE" w:rsidRPr="00875072" w:rsidRDefault="002E45DE" w:rsidP="008750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87507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– перспективный план повышения квалификации учителей методического объединения;</w:t>
      </w:r>
    </w:p>
    <w:p w:rsidR="002E45DE" w:rsidRPr="00875072" w:rsidRDefault="002E45DE" w:rsidP="008750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87507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– график повышения квалификации учителей методического объединения на текущий год;</w:t>
      </w:r>
    </w:p>
    <w:p w:rsidR="002E45DE" w:rsidRPr="00875072" w:rsidRDefault="002E45DE" w:rsidP="008750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87507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– график проведения оценочных процедур (цели – информировать родителей (законных представителей) обучающихся и предупредить перегрузки обучающихся, утверждает педагогический совет и руководитель ОО);</w:t>
      </w:r>
    </w:p>
    <w:p w:rsidR="002E45DE" w:rsidRPr="00875072" w:rsidRDefault="002E45DE" w:rsidP="008750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87507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– график проведения открытых уроков и внеурочных мероприятий по предмету учителями методического объединения (утверждает руководитель ОО);</w:t>
      </w:r>
    </w:p>
    <w:p w:rsidR="002E45DE" w:rsidRPr="00875072" w:rsidRDefault="002E45DE" w:rsidP="008750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87507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– материалы актуального педагогического опыта учителей;</w:t>
      </w:r>
    </w:p>
    <w:p w:rsidR="002E45DE" w:rsidRPr="00875072" w:rsidRDefault="002E45DE" w:rsidP="008750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87507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– сведения о профессиональных потребностях учителей методического объединения (по итогам диагностики);</w:t>
      </w:r>
    </w:p>
    <w:p w:rsidR="002E45DE" w:rsidRPr="00875072" w:rsidRDefault="002E45DE" w:rsidP="008750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87507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– план проведения методической недели (если методическое объединение проводит самостоятельно);</w:t>
      </w:r>
    </w:p>
    <w:p w:rsidR="002E45DE" w:rsidRPr="00875072" w:rsidRDefault="002E45DE" w:rsidP="008750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87507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– программы (авторские по предмету, факультативов, кружков, элективных курсов);</w:t>
      </w:r>
    </w:p>
    <w:p w:rsidR="002E45DE" w:rsidRPr="00875072" w:rsidRDefault="002E45DE" w:rsidP="008750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87507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– информация об учебных программах и их учебно-методическом обеспечении по предмету;</w:t>
      </w:r>
    </w:p>
    <w:p w:rsidR="002E45DE" w:rsidRPr="00875072" w:rsidRDefault="002E45DE" w:rsidP="008750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87507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– тематическое планирование (по предмету, по индивидуальным, факультативным занятиям, кружкам по предмету);</w:t>
      </w:r>
    </w:p>
    <w:p w:rsidR="002E45DE" w:rsidRPr="00875072" w:rsidRDefault="002E45DE" w:rsidP="008750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87507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– план работы с молодыми и вновь прибывшими педагогическими работниками;</w:t>
      </w:r>
    </w:p>
    <w:p w:rsidR="002E45DE" w:rsidRPr="00875072" w:rsidRDefault="002E45DE" w:rsidP="008750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87507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– план проведения предметной или метапредметной недели;</w:t>
      </w:r>
    </w:p>
    <w:p w:rsidR="002E45DE" w:rsidRPr="00875072" w:rsidRDefault="002E45DE" w:rsidP="008750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87507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– результаты оценочных процедур и внутришкольного контроля деятельности методического</w:t>
      </w:r>
      <w:r w:rsidR="00875072" w:rsidRPr="0087507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</w:t>
      </w:r>
      <w:r w:rsidRPr="0087507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объединения (экспресс-, информационные и аналитические справки), результаты диагностики педагогов и обучающихся);</w:t>
      </w:r>
    </w:p>
    <w:p w:rsidR="002E45DE" w:rsidRPr="00875072" w:rsidRDefault="002E45DE" w:rsidP="008750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87507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– протоколы заседаний методического объединения.</w:t>
      </w:r>
    </w:p>
    <w:p w:rsidR="002E45DE" w:rsidRPr="00E07ABE" w:rsidRDefault="002E45DE" w:rsidP="002E45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E07AB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lastRenderedPageBreak/>
        <w:t>6. Права методического объединения</w:t>
      </w:r>
    </w:p>
    <w:p w:rsidR="002E45DE" w:rsidRPr="00875072" w:rsidRDefault="002E45DE" w:rsidP="008750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87507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Методическое объединение имеет право:</w:t>
      </w:r>
    </w:p>
    <w:p w:rsidR="002E45DE" w:rsidRPr="00875072" w:rsidRDefault="002E45DE" w:rsidP="008750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87507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– готовить предложения и рекомендовать учителей для повышения квалификации или для аттестации;</w:t>
      </w:r>
    </w:p>
    <w:p w:rsidR="002E45DE" w:rsidRPr="00875072" w:rsidRDefault="002E45DE" w:rsidP="008750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87507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– выдвигать предложения об улучшении образовательной деятельности;</w:t>
      </w:r>
    </w:p>
    <w:p w:rsidR="002E45DE" w:rsidRPr="00875072" w:rsidRDefault="002E45DE" w:rsidP="008750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87507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– ставить вопрос о публикации материалов о передовом педагогическом опыте, накопленном в методическом объединении;</w:t>
      </w:r>
    </w:p>
    <w:p w:rsidR="002E45DE" w:rsidRPr="00875072" w:rsidRDefault="002E45DE" w:rsidP="008750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87507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– ставить вопрос перед администрацией о поощрении учителей методического объединения за активное</w:t>
      </w:r>
      <w:r w:rsidR="00875072" w:rsidRPr="0087507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</w:t>
      </w:r>
      <w:r w:rsidRPr="0087507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участие в экспериментальной деятельности;</w:t>
      </w:r>
    </w:p>
    <w:p w:rsidR="002E45DE" w:rsidRPr="00875072" w:rsidRDefault="002E45DE" w:rsidP="008750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87507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– рекомендовать учителям различные формы повышения квалификации;</w:t>
      </w:r>
    </w:p>
    <w:p w:rsidR="002E45DE" w:rsidRPr="00875072" w:rsidRDefault="002E45DE" w:rsidP="008750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87507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– обращаться за консультациями по проблемам образовательной деятельности обучающихся к</w:t>
      </w:r>
      <w:r w:rsidR="00875072" w:rsidRPr="0087507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руководителю</w:t>
      </w:r>
      <w:r w:rsidRPr="0087507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ОО;</w:t>
      </w:r>
    </w:p>
    <w:p w:rsidR="002E45DE" w:rsidRPr="00875072" w:rsidRDefault="002E45DE" w:rsidP="008750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87507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– вносить предложения по организации и содержанию аттестации учителей;</w:t>
      </w:r>
    </w:p>
    <w:p w:rsidR="002E45DE" w:rsidRPr="00875072" w:rsidRDefault="002E45DE" w:rsidP="008750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87507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– выдвигать от методического объединения учителей для участия в профессиональных конкурсах.</w:t>
      </w:r>
    </w:p>
    <w:p w:rsidR="005A104D" w:rsidRDefault="005A104D"/>
    <w:sectPr w:rsidR="005A104D" w:rsidSect="003A118E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07ABE" w:rsidRDefault="00E07ABE" w:rsidP="00E07ABE">
      <w:pPr>
        <w:spacing w:after="0" w:line="240" w:lineRule="auto"/>
      </w:pPr>
      <w:r>
        <w:separator/>
      </w:r>
    </w:p>
  </w:endnote>
  <w:endnote w:type="continuationSeparator" w:id="0">
    <w:p w:rsidR="00E07ABE" w:rsidRDefault="00E07ABE" w:rsidP="00E07A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137521941"/>
      <w:docPartObj>
        <w:docPartGallery w:val="Page Numbers (Bottom of Page)"/>
        <w:docPartUnique/>
      </w:docPartObj>
    </w:sdtPr>
    <w:sdtEndPr/>
    <w:sdtContent>
      <w:p w:rsidR="00E07ABE" w:rsidRDefault="003A118E">
        <w:pPr>
          <w:pStyle w:val="a6"/>
          <w:jc w:val="right"/>
        </w:pPr>
        <w:r>
          <w:fldChar w:fldCharType="begin"/>
        </w:r>
        <w:r w:rsidR="00E07ABE">
          <w:instrText>PAGE   \* MERGEFORMAT</w:instrText>
        </w:r>
        <w:r>
          <w:fldChar w:fldCharType="separate"/>
        </w:r>
        <w:r w:rsidR="00CD5A60">
          <w:rPr>
            <w:noProof/>
          </w:rPr>
          <w:t>1</w:t>
        </w:r>
        <w:r>
          <w:fldChar w:fldCharType="end"/>
        </w:r>
      </w:p>
    </w:sdtContent>
  </w:sdt>
  <w:p w:rsidR="00E07ABE" w:rsidRDefault="00E07ABE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07ABE" w:rsidRDefault="00E07ABE" w:rsidP="00E07ABE">
      <w:pPr>
        <w:spacing w:after="0" w:line="240" w:lineRule="auto"/>
      </w:pPr>
      <w:r>
        <w:separator/>
      </w:r>
    </w:p>
  </w:footnote>
  <w:footnote w:type="continuationSeparator" w:id="0">
    <w:p w:rsidR="00E07ABE" w:rsidRDefault="00E07ABE" w:rsidP="00E07AB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97149"/>
    <w:rsid w:val="001D68A3"/>
    <w:rsid w:val="002A2D94"/>
    <w:rsid w:val="002B162B"/>
    <w:rsid w:val="002E45DE"/>
    <w:rsid w:val="003A118E"/>
    <w:rsid w:val="00597149"/>
    <w:rsid w:val="005A104D"/>
    <w:rsid w:val="00693FB2"/>
    <w:rsid w:val="00875072"/>
    <w:rsid w:val="00A909EC"/>
    <w:rsid w:val="00CD5A60"/>
    <w:rsid w:val="00E07ABE"/>
    <w:rsid w:val="00E51AF3"/>
    <w:rsid w:val="00F50A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DEA62FF-BC61-4D5E-9AE0-24C005C081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A118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D68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E07AB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E07ABE"/>
  </w:style>
  <w:style w:type="paragraph" w:styleId="a6">
    <w:name w:val="footer"/>
    <w:basedOn w:val="a"/>
    <w:link w:val="a7"/>
    <w:uiPriority w:val="99"/>
    <w:unhideWhenUsed/>
    <w:rsid w:val="00E07AB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E07ABE"/>
  </w:style>
  <w:style w:type="paragraph" w:styleId="a8">
    <w:name w:val="Balloon Text"/>
    <w:basedOn w:val="a"/>
    <w:link w:val="a9"/>
    <w:uiPriority w:val="99"/>
    <w:semiHidden/>
    <w:unhideWhenUsed/>
    <w:rsid w:val="00693F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693FB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2353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2B48C9-A554-4FB7-A305-50BE6E5435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5</Pages>
  <Words>1462</Words>
  <Characters>8337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Зимфира</dc:creator>
  <cp:keywords/>
  <dc:description/>
  <cp:lastModifiedBy>Зимфира</cp:lastModifiedBy>
  <cp:revision>10</cp:revision>
  <cp:lastPrinted>2021-08-09T11:50:00Z</cp:lastPrinted>
  <dcterms:created xsi:type="dcterms:W3CDTF">2019-10-20T20:11:00Z</dcterms:created>
  <dcterms:modified xsi:type="dcterms:W3CDTF">2022-02-27T21:17:00Z</dcterms:modified>
</cp:coreProperties>
</file>